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DA3B8" w14:textId="77777777" w:rsidR="001A6667" w:rsidRDefault="009E388A">
      <w:pPr>
        <w:spacing w:before="240" w:after="240"/>
      </w:pPr>
      <w:r>
        <w:rPr>
          <w:noProof/>
        </w:rPr>
        <w:drawing>
          <wp:anchor distT="0" distB="0" distL="114300" distR="114300" simplePos="0" relativeHeight="251658240" behindDoc="0" locked="0" layoutInCell="1" allowOverlap="1" wp14:anchorId="4D395EAA" wp14:editId="2CF17541">
            <wp:simplePos x="0" y="0"/>
            <wp:positionH relativeFrom="page">
              <wp:posOffset>279404</wp:posOffset>
            </wp:positionH>
            <wp:positionV relativeFrom="page">
              <wp:posOffset>254002</wp:posOffset>
            </wp:positionV>
            <wp:extent cx="2763216" cy="1169599"/>
            <wp:effectExtent l="0" t="0" r="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r="59981"/>
                    <a:stretch>
                      <a:fillRect/>
                    </a:stretch>
                  </pic:blipFill>
                  <pic:spPr>
                    <a:xfrm>
                      <a:off x="0" y="0"/>
                      <a:ext cx="2763216" cy="1169599"/>
                    </a:xfrm>
                    <a:prstGeom prst="rect">
                      <a:avLst/>
                    </a:prstGeom>
                    <a:noFill/>
                    <a:ln>
                      <a:noFill/>
                      <a:prstDash/>
                    </a:ln>
                  </pic:spPr>
                </pic:pic>
              </a:graphicData>
            </a:graphic>
          </wp:anchor>
        </w:drawing>
      </w:r>
      <w:bookmarkStart w:id="0" w:name="_Hlk35963623"/>
      <w:r>
        <w:rPr>
          <w:lang w:eastAsia="en-GB"/>
        </w:rPr>
        <w:t xml:space="preserve"> </w:t>
      </w:r>
      <w:bookmarkStart w:id="1" w:name="_Hlk35963681"/>
    </w:p>
    <w:p w14:paraId="7E7EBB48" w14:textId="77777777" w:rsidR="001A6667" w:rsidRDefault="001A6667"/>
    <w:p w14:paraId="5EE3B982" w14:textId="77777777" w:rsidR="001A6667" w:rsidRDefault="001A6667"/>
    <w:p w14:paraId="61508FE9" w14:textId="77777777" w:rsidR="001A6667" w:rsidRDefault="001A6667">
      <w:pPr>
        <w:rPr>
          <w:b/>
          <w:sz w:val="36"/>
          <w:szCs w:val="36"/>
          <w:u w:val="single"/>
        </w:rPr>
      </w:pPr>
    </w:p>
    <w:p w14:paraId="6AADB5C2" w14:textId="77777777" w:rsidR="001A6667" w:rsidRDefault="009E388A">
      <w:r>
        <w:rPr>
          <w:b/>
          <w:sz w:val="36"/>
          <w:szCs w:val="36"/>
          <w:u w:val="single"/>
        </w:rPr>
        <w:t>Application for a Place on a Secondary School Service</w:t>
      </w:r>
    </w:p>
    <w:p w14:paraId="2522C4B2" w14:textId="77777777" w:rsidR="001A6667" w:rsidRDefault="009E388A">
      <w:r>
        <w:rPr>
          <w:b/>
          <w:color w:val="FF0000"/>
          <w:sz w:val="32"/>
          <w:szCs w:val="32"/>
          <w:u w:val="single"/>
        </w:rPr>
        <w:t>PLEASE RETURN THIS FORM BEFORE 26 JUNE 2020</w:t>
      </w:r>
    </w:p>
    <w:p w14:paraId="41E0A5C0" w14:textId="2446DBE9" w:rsidR="001A6667" w:rsidRDefault="009E388A">
      <w:pPr>
        <w:jc w:val="both"/>
      </w:pPr>
      <w:r>
        <w:t xml:space="preserve">Please complete </w:t>
      </w:r>
      <w:r>
        <w:rPr>
          <w:u w:val="single"/>
        </w:rPr>
        <w:t>all</w:t>
      </w:r>
      <w:r>
        <w:t xml:space="preserve"> fields on this form. This application is to apply for a place on a school bus service, which requires you to show a Priority </w:t>
      </w:r>
      <w:proofErr w:type="spellStart"/>
      <w:r>
        <w:t>PhotoCard</w:t>
      </w:r>
      <w:proofErr w:type="spellEnd"/>
      <w:r>
        <w:t xml:space="preserve"> (this form is for new users, it is not a renewal form). Please see our website www.wymetro.com/schools/your school to find out which services require a card. If you have lost your card, do not complete this form, please contact our hotline on (0113) 3481122.</w:t>
      </w:r>
    </w:p>
    <w:p w14:paraId="62437C5B" w14:textId="77777777" w:rsidR="001A6667" w:rsidRDefault="009E388A">
      <w:pPr>
        <w:jc w:val="both"/>
        <w:rPr>
          <w:b/>
        </w:rPr>
      </w:pPr>
      <w:r>
        <w:rPr>
          <w:b/>
        </w:rPr>
        <w:t>*PLEASE NOTE THAT THIS IS NOT A FORM TO APPLY FOR ZERO FARE TRAVEL, IT IS TO RESERVE A PLACE ON A DEDICATED SCHOOL BUS SERVICE ON A FAREPAYABLE BASIS* Please visit our website for details on how to apply for zero fare travel.</w:t>
      </w:r>
    </w:p>
    <w:p w14:paraId="5206A572" w14:textId="1333F213" w:rsidR="001A6667" w:rsidRDefault="009E388A">
      <w:pPr>
        <w:jc w:val="center"/>
        <w:rPr>
          <w:b/>
          <w:i/>
          <w:iCs/>
        </w:rPr>
      </w:pPr>
      <w:r>
        <w:rPr>
          <w:b/>
          <w:i/>
          <w:iCs/>
        </w:rPr>
        <w:t xml:space="preserve">Write your text </w:t>
      </w:r>
      <w:r w:rsidR="00AE141C">
        <w:rPr>
          <w:b/>
          <w:i/>
          <w:iCs/>
        </w:rPr>
        <w:t xml:space="preserve">in the </w:t>
      </w:r>
      <w:r w:rsidR="00AE141C" w:rsidRPr="00AE141C">
        <w:rPr>
          <w:b/>
          <w:i/>
          <w:iCs/>
          <w:highlight w:val="yellow"/>
        </w:rPr>
        <w:t>yellow boxes</w:t>
      </w:r>
      <w:r w:rsidR="00AE141C">
        <w:rPr>
          <w:b/>
          <w:i/>
          <w:iCs/>
        </w:rPr>
        <w:t xml:space="preserve"> below</w:t>
      </w:r>
    </w:p>
    <w:tbl>
      <w:tblPr>
        <w:tblStyle w:val="TableGrid"/>
        <w:tblW w:w="0" w:type="auto"/>
        <w:tblLook w:val="04A0" w:firstRow="1" w:lastRow="0" w:firstColumn="1" w:lastColumn="0" w:noHBand="0" w:noVBand="1"/>
      </w:tblPr>
      <w:tblGrid>
        <w:gridCol w:w="3256"/>
        <w:gridCol w:w="7506"/>
      </w:tblGrid>
      <w:tr w:rsidR="008766AA" w14:paraId="13D8B0BF" w14:textId="77777777" w:rsidTr="00996124">
        <w:tc>
          <w:tcPr>
            <w:tcW w:w="10762" w:type="dxa"/>
            <w:gridSpan w:val="2"/>
          </w:tcPr>
          <w:bookmarkEnd w:id="1"/>
          <w:p w14:paraId="3D26C823" w14:textId="68A21879" w:rsidR="008766AA" w:rsidRDefault="008766AA">
            <w:pPr>
              <w:rPr>
                <w:b/>
                <w:bCs/>
                <w:color w:val="2A6099"/>
                <w:sz w:val="32"/>
                <w:szCs w:val="32"/>
              </w:rPr>
            </w:pPr>
            <w:r>
              <w:rPr>
                <w:b/>
                <w:bCs/>
                <w:color w:val="2A6099"/>
                <w:sz w:val="32"/>
                <w:szCs w:val="32"/>
              </w:rPr>
              <w:t>1 Bus Route Number</w:t>
            </w:r>
          </w:p>
        </w:tc>
      </w:tr>
      <w:tr w:rsidR="008766AA" w14:paraId="34FBD3BE" w14:textId="77777777" w:rsidTr="00C315F8">
        <w:tc>
          <w:tcPr>
            <w:tcW w:w="10762" w:type="dxa"/>
            <w:gridSpan w:val="2"/>
          </w:tcPr>
          <w:p w14:paraId="7D154B6F" w14:textId="1EA5BA3B" w:rsidR="008766AA" w:rsidRPr="008766AA" w:rsidRDefault="008766AA">
            <w:r>
              <w:t>If you know which bus service your child requires, please specify in the field below. If you do not specify a service, your child will be allocated the most appropriate one. We do not offer the facility for pupils to swap services unless the service allocated is inappropriate. Therefore, if your child wishes to travel with friends or siblings please make sure you request the same service. Please note that without prior consent, the bus must not be used until you are in receipt of the card.</w:t>
            </w:r>
          </w:p>
        </w:tc>
      </w:tr>
      <w:tr w:rsidR="008766AA" w14:paraId="6CFBDFD1" w14:textId="77777777" w:rsidTr="008766AA">
        <w:tc>
          <w:tcPr>
            <w:tcW w:w="3256" w:type="dxa"/>
          </w:tcPr>
          <w:p w14:paraId="3BF6E196" w14:textId="6A04CF1B" w:rsidR="008766AA" w:rsidRDefault="008766AA">
            <w:pPr>
              <w:rPr>
                <w:b/>
                <w:bCs/>
                <w:color w:val="2A6099"/>
                <w:sz w:val="32"/>
                <w:szCs w:val="32"/>
              </w:rPr>
            </w:pPr>
            <w:r>
              <w:rPr>
                <w:b/>
                <w:bCs/>
                <w:color w:val="2A6099"/>
                <w:sz w:val="32"/>
                <w:szCs w:val="32"/>
              </w:rPr>
              <w:t>Bus route number</w:t>
            </w:r>
          </w:p>
        </w:tc>
        <w:tc>
          <w:tcPr>
            <w:tcW w:w="7506" w:type="dxa"/>
            <w:shd w:val="clear" w:color="auto" w:fill="FFF2CC" w:themeFill="accent4" w:themeFillTint="33"/>
          </w:tcPr>
          <w:p w14:paraId="09390EDD" w14:textId="38D3B90F" w:rsidR="008766AA" w:rsidRPr="008766AA" w:rsidRDefault="008766AA">
            <w:pPr>
              <w:rPr>
                <w:b/>
                <w:bCs/>
                <w:color w:val="4472C4" w:themeColor="accent1"/>
                <w:sz w:val="32"/>
                <w:szCs w:val="32"/>
              </w:rPr>
            </w:pPr>
          </w:p>
        </w:tc>
      </w:tr>
    </w:tbl>
    <w:p w14:paraId="35DF240F" w14:textId="77777777" w:rsidR="001A6667" w:rsidRDefault="001A6667">
      <w:pPr>
        <w:rPr>
          <w:b/>
          <w:bCs/>
          <w:color w:val="2A6099"/>
          <w:sz w:val="32"/>
          <w:szCs w:val="32"/>
        </w:rPr>
      </w:pPr>
    </w:p>
    <w:tbl>
      <w:tblPr>
        <w:tblStyle w:val="TableGrid"/>
        <w:tblW w:w="0" w:type="auto"/>
        <w:tblLook w:val="04A0" w:firstRow="1" w:lastRow="0" w:firstColumn="1" w:lastColumn="0" w:noHBand="0" w:noVBand="1"/>
      </w:tblPr>
      <w:tblGrid>
        <w:gridCol w:w="3256"/>
        <w:gridCol w:w="7506"/>
      </w:tblGrid>
      <w:tr w:rsidR="008766AA" w14:paraId="62C60FE6" w14:textId="77777777" w:rsidTr="00F24124">
        <w:tc>
          <w:tcPr>
            <w:tcW w:w="10762" w:type="dxa"/>
            <w:gridSpan w:val="2"/>
          </w:tcPr>
          <w:p w14:paraId="72F2AC3A" w14:textId="5CAC072D" w:rsidR="008766AA" w:rsidRDefault="008766AA">
            <w:r w:rsidRPr="00AE141C">
              <w:rPr>
                <w:b/>
                <w:bCs/>
                <w:color w:val="4472C4" w:themeColor="accent1"/>
                <w:sz w:val="32"/>
                <w:szCs w:val="32"/>
              </w:rPr>
              <w:t>2 Pupil and Parent Details</w:t>
            </w:r>
          </w:p>
        </w:tc>
      </w:tr>
      <w:tr w:rsidR="008766AA" w14:paraId="11886860" w14:textId="77777777" w:rsidTr="008766AA">
        <w:tc>
          <w:tcPr>
            <w:tcW w:w="3256" w:type="dxa"/>
          </w:tcPr>
          <w:p w14:paraId="635CDADF" w14:textId="03A86B38" w:rsidR="008766AA" w:rsidRPr="008766AA" w:rsidRDefault="008766AA">
            <w:pPr>
              <w:rPr>
                <w:b/>
                <w:bCs/>
              </w:rPr>
            </w:pPr>
            <w:r>
              <w:rPr>
                <w:b/>
                <w:bCs/>
              </w:rPr>
              <w:t>Pupil name</w:t>
            </w:r>
          </w:p>
        </w:tc>
        <w:tc>
          <w:tcPr>
            <w:tcW w:w="7506" w:type="dxa"/>
            <w:shd w:val="clear" w:color="auto" w:fill="FFF2CC" w:themeFill="accent4" w:themeFillTint="33"/>
          </w:tcPr>
          <w:p w14:paraId="7C458190" w14:textId="2FF39B1F" w:rsidR="008766AA" w:rsidRPr="008766AA" w:rsidRDefault="008766AA">
            <w:pPr>
              <w:rPr>
                <w:b/>
                <w:bCs/>
                <w:color w:val="4472C4" w:themeColor="accent1"/>
              </w:rPr>
            </w:pPr>
          </w:p>
        </w:tc>
      </w:tr>
      <w:tr w:rsidR="008766AA" w14:paraId="623AC454" w14:textId="77777777" w:rsidTr="00AE141C">
        <w:trPr>
          <w:trHeight w:val="902"/>
        </w:trPr>
        <w:tc>
          <w:tcPr>
            <w:tcW w:w="3256" w:type="dxa"/>
          </w:tcPr>
          <w:p w14:paraId="3918F67A" w14:textId="4D6F52A9" w:rsidR="008766AA" w:rsidRPr="008766AA" w:rsidRDefault="008766AA">
            <w:pPr>
              <w:rPr>
                <w:b/>
                <w:bCs/>
              </w:rPr>
            </w:pPr>
            <w:r>
              <w:rPr>
                <w:b/>
                <w:bCs/>
              </w:rPr>
              <w:t>Full address with post</w:t>
            </w:r>
            <w:r w:rsidR="00E740AD">
              <w:rPr>
                <w:b/>
                <w:bCs/>
              </w:rPr>
              <w:t>c</w:t>
            </w:r>
            <w:r>
              <w:rPr>
                <w:b/>
                <w:bCs/>
              </w:rPr>
              <w:t>ode</w:t>
            </w:r>
          </w:p>
        </w:tc>
        <w:tc>
          <w:tcPr>
            <w:tcW w:w="7506" w:type="dxa"/>
            <w:shd w:val="clear" w:color="auto" w:fill="FFF2CC" w:themeFill="accent4" w:themeFillTint="33"/>
          </w:tcPr>
          <w:p w14:paraId="0DB48ABA" w14:textId="13538380" w:rsidR="008766AA" w:rsidRPr="008766AA" w:rsidRDefault="008766AA">
            <w:pPr>
              <w:rPr>
                <w:b/>
                <w:bCs/>
                <w:color w:val="4472C4" w:themeColor="accent1"/>
              </w:rPr>
            </w:pPr>
          </w:p>
        </w:tc>
      </w:tr>
      <w:tr w:rsidR="008766AA" w14:paraId="08780E34" w14:textId="77777777" w:rsidTr="008766AA">
        <w:tc>
          <w:tcPr>
            <w:tcW w:w="3256" w:type="dxa"/>
          </w:tcPr>
          <w:p w14:paraId="038AC4A7" w14:textId="1EC60CC1" w:rsidR="008766AA" w:rsidRDefault="008766AA">
            <w:r>
              <w:rPr>
                <w:b/>
                <w:bCs/>
              </w:rPr>
              <w:t>Date of birth</w:t>
            </w:r>
          </w:p>
        </w:tc>
        <w:tc>
          <w:tcPr>
            <w:tcW w:w="7506" w:type="dxa"/>
            <w:shd w:val="clear" w:color="auto" w:fill="FFF2CC" w:themeFill="accent4" w:themeFillTint="33"/>
          </w:tcPr>
          <w:p w14:paraId="7DA6F0FD" w14:textId="224F5AD9" w:rsidR="008766AA" w:rsidRPr="008766AA" w:rsidRDefault="008766AA">
            <w:pPr>
              <w:rPr>
                <w:b/>
                <w:bCs/>
                <w:color w:val="4472C4" w:themeColor="accent1"/>
              </w:rPr>
            </w:pPr>
          </w:p>
        </w:tc>
      </w:tr>
      <w:tr w:rsidR="008766AA" w14:paraId="2A6D95EE" w14:textId="77777777" w:rsidTr="008766AA">
        <w:tc>
          <w:tcPr>
            <w:tcW w:w="3256" w:type="dxa"/>
          </w:tcPr>
          <w:p w14:paraId="00C590C6" w14:textId="7F6AB128" w:rsidR="008766AA" w:rsidRPr="008766AA" w:rsidRDefault="008766AA">
            <w:pPr>
              <w:rPr>
                <w:b/>
                <w:bCs/>
              </w:rPr>
            </w:pPr>
            <w:r>
              <w:rPr>
                <w:b/>
                <w:bCs/>
              </w:rPr>
              <w:t>Name of school</w:t>
            </w:r>
          </w:p>
        </w:tc>
        <w:tc>
          <w:tcPr>
            <w:tcW w:w="7506" w:type="dxa"/>
            <w:shd w:val="clear" w:color="auto" w:fill="FFF2CC" w:themeFill="accent4" w:themeFillTint="33"/>
          </w:tcPr>
          <w:p w14:paraId="364FB207" w14:textId="443F5028" w:rsidR="008766AA" w:rsidRPr="008766AA" w:rsidRDefault="008766AA">
            <w:pPr>
              <w:rPr>
                <w:b/>
                <w:bCs/>
                <w:color w:val="4472C4" w:themeColor="accent1"/>
              </w:rPr>
            </w:pPr>
          </w:p>
        </w:tc>
      </w:tr>
      <w:tr w:rsidR="008766AA" w14:paraId="380815CB" w14:textId="77777777" w:rsidTr="008766AA">
        <w:tc>
          <w:tcPr>
            <w:tcW w:w="3256" w:type="dxa"/>
          </w:tcPr>
          <w:p w14:paraId="491D932B" w14:textId="20214976" w:rsidR="008766AA" w:rsidRDefault="008766AA">
            <w:r>
              <w:rPr>
                <w:b/>
                <w:bCs/>
              </w:rPr>
              <w:t>Start date</w:t>
            </w:r>
          </w:p>
        </w:tc>
        <w:tc>
          <w:tcPr>
            <w:tcW w:w="7506" w:type="dxa"/>
            <w:shd w:val="clear" w:color="auto" w:fill="FFF2CC" w:themeFill="accent4" w:themeFillTint="33"/>
          </w:tcPr>
          <w:p w14:paraId="0EA3ABF2" w14:textId="4BF2F688" w:rsidR="008766AA" w:rsidRPr="008766AA" w:rsidRDefault="008766AA">
            <w:pPr>
              <w:rPr>
                <w:b/>
                <w:bCs/>
                <w:color w:val="4472C4" w:themeColor="accent1"/>
              </w:rPr>
            </w:pPr>
          </w:p>
        </w:tc>
      </w:tr>
      <w:tr w:rsidR="008766AA" w14:paraId="49DD49EE" w14:textId="77777777" w:rsidTr="008766AA">
        <w:tc>
          <w:tcPr>
            <w:tcW w:w="3256" w:type="dxa"/>
          </w:tcPr>
          <w:p w14:paraId="2938CD09" w14:textId="3E7CECB3" w:rsidR="008766AA" w:rsidRDefault="008766AA">
            <w:r>
              <w:rPr>
                <w:b/>
                <w:bCs/>
              </w:rPr>
              <w:t>Name of Parent/Carer</w:t>
            </w:r>
          </w:p>
        </w:tc>
        <w:tc>
          <w:tcPr>
            <w:tcW w:w="7506" w:type="dxa"/>
            <w:shd w:val="clear" w:color="auto" w:fill="FFF2CC" w:themeFill="accent4" w:themeFillTint="33"/>
          </w:tcPr>
          <w:p w14:paraId="031EA645" w14:textId="42E89DBE" w:rsidR="008766AA" w:rsidRPr="008766AA" w:rsidRDefault="008766AA">
            <w:pPr>
              <w:rPr>
                <w:b/>
                <w:bCs/>
                <w:color w:val="4472C4" w:themeColor="accent1"/>
              </w:rPr>
            </w:pPr>
          </w:p>
        </w:tc>
      </w:tr>
      <w:tr w:rsidR="008766AA" w14:paraId="338EEF13" w14:textId="77777777" w:rsidTr="008766AA">
        <w:tc>
          <w:tcPr>
            <w:tcW w:w="3256" w:type="dxa"/>
          </w:tcPr>
          <w:p w14:paraId="496A1763" w14:textId="374EE267" w:rsidR="008766AA" w:rsidRDefault="008766AA">
            <w:r>
              <w:rPr>
                <w:b/>
                <w:bCs/>
              </w:rPr>
              <w:t>Parent contact number</w:t>
            </w:r>
          </w:p>
        </w:tc>
        <w:tc>
          <w:tcPr>
            <w:tcW w:w="7506" w:type="dxa"/>
            <w:shd w:val="clear" w:color="auto" w:fill="FFF2CC" w:themeFill="accent4" w:themeFillTint="33"/>
          </w:tcPr>
          <w:p w14:paraId="06101F57" w14:textId="70F84FCC" w:rsidR="008766AA" w:rsidRPr="008766AA" w:rsidRDefault="008766AA">
            <w:pPr>
              <w:rPr>
                <w:b/>
                <w:bCs/>
                <w:color w:val="4472C4" w:themeColor="accent1"/>
              </w:rPr>
            </w:pPr>
          </w:p>
        </w:tc>
      </w:tr>
      <w:tr w:rsidR="008766AA" w14:paraId="4D6720AF" w14:textId="77777777" w:rsidTr="008766AA">
        <w:tc>
          <w:tcPr>
            <w:tcW w:w="3256" w:type="dxa"/>
          </w:tcPr>
          <w:p w14:paraId="30AC85FC" w14:textId="6EC04F5D" w:rsidR="008766AA" w:rsidRPr="008766AA" w:rsidRDefault="008766AA">
            <w:pPr>
              <w:rPr>
                <w:b/>
                <w:bCs/>
              </w:rPr>
            </w:pPr>
            <w:r>
              <w:rPr>
                <w:b/>
                <w:bCs/>
              </w:rPr>
              <w:t>Email address</w:t>
            </w:r>
          </w:p>
        </w:tc>
        <w:tc>
          <w:tcPr>
            <w:tcW w:w="7506" w:type="dxa"/>
            <w:shd w:val="clear" w:color="auto" w:fill="FFF2CC" w:themeFill="accent4" w:themeFillTint="33"/>
          </w:tcPr>
          <w:p w14:paraId="659CDA14" w14:textId="011A33C8" w:rsidR="008766AA" w:rsidRPr="008766AA" w:rsidRDefault="008766AA">
            <w:pPr>
              <w:rPr>
                <w:b/>
                <w:bCs/>
                <w:color w:val="4472C4" w:themeColor="accent1"/>
              </w:rPr>
            </w:pPr>
          </w:p>
        </w:tc>
      </w:tr>
    </w:tbl>
    <w:p w14:paraId="2AE161CF" w14:textId="77777777" w:rsidR="001A6667" w:rsidRDefault="001A6667"/>
    <w:p w14:paraId="23721C31" w14:textId="77777777" w:rsidR="001A6667" w:rsidRDefault="001A6667">
      <w:pPr>
        <w:pageBreakBefore/>
        <w:jc w:val="center"/>
        <w:rPr>
          <w:b/>
          <w:sz w:val="32"/>
          <w:szCs w:val="32"/>
        </w:rPr>
      </w:pPr>
    </w:p>
    <w:p w14:paraId="6BB03D0B" w14:textId="77777777" w:rsidR="001A6667" w:rsidRDefault="009E388A">
      <w:pPr>
        <w:jc w:val="center"/>
      </w:pPr>
      <w:r>
        <w:rPr>
          <w:b/>
          <w:sz w:val="32"/>
          <w:szCs w:val="32"/>
          <w:u w:val="single"/>
        </w:rPr>
        <w:t>Important information</w:t>
      </w:r>
    </w:p>
    <w:p w14:paraId="6322C681" w14:textId="77777777" w:rsidR="001A6667" w:rsidRDefault="001A6667">
      <w:pPr>
        <w:jc w:val="center"/>
        <w:rPr>
          <w:b/>
          <w:sz w:val="22"/>
          <w:szCs w:val="22"/>
          <w:u w:val="single"/>
        </w:rPr>
      </w:pPr>
    </w:p>
    <w:p w14:paraId="48263847" w14:textId="77777777" w:rsidR="001A6667" w:rsidRDefault="009E388A">
      <w:pPr>
        <w:jc w:val="both"/>
      </w:pPr>
      <w:r>
        <w:t xml:space="preserve">This application form is to reserve a place on a school bus service (providing there are places available). The pass should be used in conjunction with a cash fare or prepaid ticket unless your child qualifies for zero fare travel. To apply for zero fare home to school travel, you need to complete an additional form. Details can be found on our website </w:t>
      </w:r>
      <w:hyperlink r:id="rId8" w:history="1">
        <w:r>
          <w:rPr>
            <w:rStyle w:val="Hyperlink"/>
          </w:rPr>
          <w:t>www.wymetro.com/schools</w:t>
        </w:r>
      </w:hyperlink>
      <w:r>
        <w:t>.</w:t>
      </w:r>
    </w:p>
    <w:p w14:paraId="7D49C778" w14:textId="77777777" w:rsidR="001A6667" w:rsidRDefault="001A6667">
      <w:pPr>
        <w:jc w:val="both"/>
      </w:pPr>
    </w:p>
    <w:p w14:paraId="127631F8" w14:textId="2F78DD4A" w:rsidR="001A6667" w:rsidRDefault="009E388A">
      <w:pPr>
        <w:pStyle w:val="NoSpacing"/>
      </w:pPr>
      <w:r>
        <w:t xml:space="preserve">If we receive more applications than there </w:t>
      </w:r>
      <w:r w:rsidR="0093244D">
        <w:t xml:space="preserve">are </w:t>
      </w:r>
      <w:r w:rsidR="00626B07">
        <w:t>spaces</w:t>
      </w:r>
      <w:r>
        <w:t xml:space="preserve">, priority will be given in accordance with the Combined Authority’s </w:t>
      </w:r>
      <w:r>
        <w:rPr>
          <w:b/>
        </w:rPr>
        <w:t>School Bus Service Pupil Allocation Criteria</w:t>
      </w:r>
      <w:r>
        <w:t>, which you can find on the website above.</w:t>
      </w:r>
    </w:p>
    <w:p w14:paraId="5B67B5CF" w14:textId="3D051450" w:rsidR="001A6667" w:rsidRDefault="001A6667">
      <w:pPr>
        <w:pStyle w:val="NoSpacing"/>
      </w:pPr>
    </w:p>
    <w:tbl>
      <w:tblPr>
        <w:tblStyle w:val="TableGrid"/>
        <w:tblW w:w="0" w:type="auto"/>
        <w:tblLook w:val="04A0" w:firstRow="1" w:lastRow="0" w:firstColumn="1" w:lastColumn="0" w:noHBand="0" w:noVBand="1"/>
      </w:tblPr>
      <w:tblGrid>
        <w:gridCol w:w="10762"/>
      </w:tblGrid>
      <w:tr w:rsidR="00AE141C" w14:paraId="692BF145" w14:textId="77777777" w:rsidTr="00AE141C">
        <w:trPr>
          <w:trHeight w:val="596"/>
        </w:trPr>
        <w:tc>
          <w:tcPr>
            <w:tcW w:w="10762" w:type="dxa"/>
            <w:vAlign w:val="center"/>
          </w:tcPr>
          <w:p w14:paraId="4724C87B" w14:textId="642ABE28" w:rsidR="00AE141C" w:rsidRPr="00AE141C" w:rsidRDefault="00AE141C">
            <w:pPr>
              <w:pStyle w:val="NoSpacing"/>
              <w:rPr>
                <w:b/>
                <w:bCs/>
                <w:sz w:val="32"/>
                <w:szCs w:val="32"/>
              </w:rPr>
            </w:pPr>
            <w:r w:rsidRPr="00AE141C">
              <w:rPr>
                <w:b/>
                <w:bCs/>
                <w:color w:val="4472C4" w:themeColor="accent1"/>
                <w:sz w:val="32"/>
                <w:szCs w:val="32"/>
              </w:rPr>
              <w:t>3 Other information</w:t>
            </w:r>
          </w:p>
        </w:tc>
      </w:tr>
      <w:tr w:rsidR="00AE141C" w14:paraId="3AA176FE" w14:textId="77777777" w:rsidTr="00AE141C">
        <w:trPr>
          <w:trHeight w:val="1437"/>
        </w:trPr>
        <w:tc>
          <w:tcPr>
            <w:tcW w:w="10762" w:type="dxa"/>
          </w:tcPr>
          <w:p w14:paraId="11340F65" w14:textId="77777777" w:rsidR="00AE141C" w:rsidRDefault="00AE141C" w:rsidP="00AE141C">
            <w:pPr>
              <w:pStyle w:val="NoSpacing"/>
            </w:pPr>
            <w:r>
              <w:t xml:space="preserve">If there are any other factors that you wish to be taken into consideration when processing your application, please specify below. For example, if your child requires more than one service (i.e. for childcare reasons) or you are applying for a place on a bus that is not the nearest bus to your home address. </w:t>
            </w:r>
          </w:p>
          <w:p w14:paraId="532DD6E8" w14:textId="77777777" w:rsidR="00AE141C" w:rsidRDefault="00AE141C" w:rsidP="00AE141C">
            <w:pPr>
              <w:pStyle w:val="NoSpacing"/>
            </w:pPr>
            <w:r>
              <w:t>You may be required to provide supporting evidence. Please note that this does not guarantee your child a place, particularly if the bus is already fully subscribed. It is therefore important to submit your application as soon as possible.</w:t>
            </w:r>
          </w:p>
          <w:p w14:paraId="5F032974" w14:textId="77777777" w:rsidR="00AE141C" w:rsidRDefault="00AE141C" w:rsidP="00AE141C">
            <w:pPr>
              <w:pStyle w:val="NoSpacing"/>
            </w:pPr>
          </w:p>
          <w:p w14:paraId="78FF0BCD" w14:textId="77777777" w:rsidR="00AE141C" w:rsidRDefault="00AE141C" w:rsidP="00AE141C">
            <w:pPr>
              <w:pStyle w:val="NoSpacing"/>
            </w:pPr>
            <w:r>
              <w:t>Enter your text in the box below.</w:t>
            </w:r>
          </w:p>
          <w:p w14:paraId="55D3D50F" w14:textId="1ED1FDB7" w:rsidR="00AE141C" w:rsidRDefault="00AE141C" w:rsidP="00AE141C">
            <w:pPr>
              <w:pStyle w:val="NoSpacing"/>
            </w:pPr>
          </w:p>
        </w:tc>
      </w:tr>
      <w:tr w:rsidR="00AE141C" w14:paraId="5101FFC9" w14:textId="77777777" w:rsidTr="00AE141C">
        <w:trPr>
          <w:trHeight w:val="6867"/>
        </w:trPr>
        <w:tc>
          <w:tcPr>
            <w:tcW w:w="10762" w:type="dxa"/>
            <w:shd w:val="clear" w:color="auto" w:fill="FFF2CC" w:themeFill="accent4" w:themeFillTint="33"/>
          </w:tcPr>
          <w:p w14:paraId="5F5EC03E" w14:textId="1D01FD19" w:rsidR="007E2764" w:rsidRPr="00AE141C" w:rsidRDefault="007E2764">
            <w:pPr>
              <w:pStyle w:val="NoSpacing"/>
              <w:rPr>
                <w:b/>
                <w:bCs/>
                <w:color w:val="4472C4" w:themeColor="accent1"/>
              </w:rPr>
            </w:pPr>
          </w:p>
        </w:tc>
      </w:tr>
    </w:tbl>
    <w:p w14:paraId="06E91151" w14:textId="77777777" w:rsidR="00AE141C" w:rsidRDefault="00AE141C">
      <w:pPr>
        <w:pStyle w:val="NoSpacing"/>
      </w:pPr>
    </w:p>
    <w:p w14:paraId="26A53020" w14:textId="7CEEC396" w:rsidR="001A6667" w:rsidRDefault="004E3889" w:rsidP="008766AA">
      <w:pPr>
        <w:pageBreakBefore/>
        <w:spacing w:before="100" w:after="100"/>
      </w:pPr>
      <w:r>
        <w:rPr>
          <w:rFonts w:cs="Times New Roman"/>
          <w:b/>
          <w:bCs/>
          <w:color w:val="4F81BD"/>
          <w:sz w:val="28"/>
          <w:szCs w:val="28"/>
        </w:rPr>
        <w:lastRenderedPageBreak/>
        <w:t>TER</w:t>
      </w:r>
      <w:r w:rsidR="009E388A">
        <w:rPr>
          <w:rFonts w:cs="Times New Roman"/>
          <w:b/>
          <w:bCs/>
          <w:color w:val="4F81BD"/>
          <w:sz w:val="28"/>
          <w:szCs w:val="28"/>
        </w:rPr>
        <w:t>MS AND CONDITIONS OF REGISTRATION</w:t>
      </w:r>
    </w:p>
    <w:p w14:paraId="2A33F4CC" w14:textId="24BC2868" w:rsidR="001A6667" w:rsidRDefault="009E388A">
      <w:pPr>
        <w:spacing w:before="100" w:after="100"/>
        <w:rPr>
          <w:rFonts w:cs="Times New Roman"/>
          <w:sz w:val="22"/>
          <w:szCs w:val="22"/>
        </w:rPr>
      </w:pPr>
      <w:r>
        <w:rPr>
          <w:rFonts w:cs="Times New Roman"/>
          <w:sz w:val="22"/>
          <w:szCs w:val="22"/>
        </w:rPr>
        <w:t xml:space="preserve">When registering your child to use a service you undertake to accept our Code of Conduct and the Conditions of Use of the </w:t>
      </w:r>
      <w:proofErr w:type="spellStart"/>
      <w:r>
        <w:rPr>
          <w:rFonts w:cs="Times New Roman"/>
          <w:sz w:val="22"/>
          <w:szCs w:val="22"/>
        </w:rPr>
        <w:t>PhotoCard</w:t>
      </w:r>
      <w:proofErr w:type="spellEnd"/>
      <w:r>
        <w:rPr>
          <w:rFonts w:cs="Times New Roman"/>
          <w:sz w:val="22"/>
          <w:szCs w:val="22"/>
        </w:rPr>
        <w:t>. These are shown below.</w:t>
      </w:r>
    </w:p>
    <w:p w14:paraId="6166D261" w14:textId="77777777" w:rsidR="007E2764" w:rsidRDefault="007E2764">
      <w:pPr>
        <w:spacing w:before="100" w:after="100"/>
        <w:rPr>
          <w:rFonts w:cs="Times New Roman"/>
          <w:sz w:val="22"/>
          <w:szCs w:val="22"/>
        </w:rPr>
      </w:pPr>
    </w:p>
    <w:p w14:paraId="2643004A" w14:textId="77777777" w:rsidR="001A6667" w:rsidRDefault="009E388A">
      <w:pPr>
        <w:spacing w:before="100" w:after="100"/>
        <w:jc w:val="center"/>
        <w:rPr>
          <w:rFonts w:cs="Times New Roman"/>
          <w:b/>
          <w:bCs/>
          <w:color w:val="4F81BD"/>
          <w:sz w:val="28"/>
          <w:szCs w:val="28"/>
        </w:rPr>
      </w:pPr>
      <w:r>
        <w:rPr>
          <w:rFonts w:cs="Times New Roman"/>
          <w:b/>
          <w:bCs/>
          <w:color w:val="4F81BD"/>
          <w:sz w:val="28"/>
          <w:szCs w:val="28"/>
        </w:rPr>
        <w:t>CODE OF CONDUCT</w:t>
      </w:r>
    </w:p>
    <w:p w14:paraId="736EE9FA" w14:textId="40A1C0B5" w:rsidR="001A6667" w:rsidRDefault="009E388A">
      <w:pPr>
        <w:spacing w:before="100" w:after="100"/>
        <w:rPr>
          <w:rFonts w:cs="Times New Roman"/>
          <w:sz w:val="22"/>
          <w:szCs w:val="22"/>
        </w:rPr>
      </w:pPr>
      <w:r>
        <w:rPr>
          <w:rFonts w:cs="Times New Roman"/>
          <w:sz w:val="22"/>
          <w:szCs w:val="22"/>
        </w:rPr>
        <w:t>This includes sanctions which will be applied if the required standards of behaviour are not met. Parents need to be aware that if their child causes any damage or does not meet the required standard of behaviour on the bus they could:</w:t>
      </w:r>
    </w:p>
    <w:p w14:paraId="01130686"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Receive a written warning from either the driver or </w:t>
      </w:r>
      <w:proofErr w:type="gramStart"/>
      <w:r>
        <w:rPr>
          <w:rFonts w:cs="Times New Roman"/>
          <w:sz w:val="22"/>
          <w:szCs w:val="22"/>
        </w:rPr>
        <w:t>WYCA;</w:t>
      </w:r>
      <w:proofErr w:type="gramEnd"/>
    </w:p>
    <w:p w14:paraId="51EDE8F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Have their </w:t>
      </w:r>
      <w:proofErr w:type="spellStart"/>
      <w:r>
        <w:rPr>
          <w:rFonts w:cs="Times New Roman"/>
          <w:sz w:val="22"/>
          <w:szCs w:val="22"/>
        </w:rPr>
        <w:t>PhotoCard</w:t>
      </w:r>
      <w:proofErr w:type="spellEnd"/>
      <w:r>
        <w:rPr>
          <w:rFonts w:cs="Times New Roman"/>
          <w:sz w:val="22"/>
          <w:szCs w:val="22"/>
        </w:rPr>
        <w:t xml:space="preserve"> </w:t>
      </w:r>
      <w:proofErr w:type="gramStart"/>
      <w:r>
        <w:rPr>
          <w:rFonts w:cs="Times New Roman"/>
          <w:sz w:val="22"/>
          <w:szCs w:val="22"/>
        </w:rPr>
        <w:t>withdrawn;</w:t>
      </w:r>
      <w:proofErr w:type="gramEnd"/>
    </w:p>
    <w:p w14:paraId="2F0F44F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Be banned from the </w:t>
      </w:r>
      <w:proofErr w:type="gramStart"/>
      <w:r>
        <w:rPr>
          <w:rFonts w:cs="Times New Roman"/>
          <w:sz w:val="22"/>
          <w:szCs w:val="22"/>
        </w:rPr>
        <w:t>bus;</w:t>
      </w:r>
      <w:proofErr w:type="gramEnd"/>
    </w:p>
    <w:p w14:paraId="77D598FC"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Be prosecuted by the </w:t>
      </w:r>
      <w:proofErr w:type="gramStart"/>
      <w:r>
        <w:rPr>
          <w:rFonts w:cs="Times New Roman"/>
          <w:sz w:val="22"/>
          <w:szCs w:val="22"/>
        </w:rPr>
        <w:t>Police;</w:t>
      </w:r>
      <w:proofErr w:type="gramEnd"/>
    </w:p>
    <w:p w14:paraId="585AF2E8"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Be required to pay for any damage they have caused.</w:t>
      </w:r>
    </w:p>
    <w:p w14:paraId="342595C2" w14:textId="5BDB8956" w:rsidR="001A6667" w:rsidRDefault="009E388A">
      <w:pPr>
        <w:spacing w:before="100" w:after="100"/>
        <w:rPr>
          <w:rFonts w:cs="Times New Roman"/>
          <w:sz w:val="22"/>
          <w:szCs w:val="22"/>
        </w:rPr>
      </w:pPr>
      <w:r>
        <w:rPr>
          <w:rFonts w:cs="Times New Roman"/>
          <w:sz w:val="22"/>
          <w:szCs w:val="22"/>
        </w:rPr>
        <w:t xml:space="preserve">This Code of Conduct is also on our website: </w:t>
      </w:r>
      <w:hyperlink r:id="rId9" w:history="1">
        <w:r w:rsidR="007E2764" w:rsidRPr="00DE5F91">
          <w:rPr>
            <w:rStyle w:val="Hyperlink"/>
            <w:rFonts w:cs="Times New Roman"/>
            <w:sz w:val="22"/>
            <w:szCs w:val="22"/>
          </w:rPr>
          <w:t>http://www.wymetro.com/schools</w:t>
        </w:r>
      </w:hyperlink>
    </w:p>
    <w:p w14:paraId="655CEC38" w14:textId="77777777" w:rsidR="007E2764" w:rsidRDefault="007E2764">
      <w:pPr>
        <w:spacing w:before="100" w:after="100"/>
        <w:rPr>
          <w:rFonts w:cs="Times New Roman"/>
          <w:sz w:val="22"/>
          <w:szCs w:val="22"/>
        </w:rPr>
      </w:pPr>
    </w:p>
    <w:p w14:paraId="20EF0766" w14:textId="77777777" w:rsidR="001A6667" w:rsidRDefault="009E388A">
      <w:pPr>
        <w:spacing w:before="100" w:after="100"/>
        <w:jc w:val="center"/>
        <w:rPr>
          <w:rFonts w:cs="Times New Roman"/>
          <w:b/>
          <w:bCs/>
          <w:color w:val="4F81BD"/>
          <w:sz w:val="28"/>
          <w:szCs w:val="28"/>
        </w:rPr>
      </w:pPr>
      <w:r>
        <w:rPr>
          <w:rFonts w:cs="Times New Roman"/>
          <w:b/>
          <w:bCs/>
          <w:color w:val="4F81BD"/>
          <w:sz w:val="28"/>
          <w:szCs w:val="28"/>
        </w:rPr>
        <w:t>PRIORITY PHOTOCARD CONDITIONS OF USE</w:t>
      </w:r>
    </w:p>
    <w:p w14:paraId="0CFB9851"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The Priority </w:t>
      </w:r>
      <w:proofErr w:type="spellStart"/>
      <w:r>
        <w:rPr>
          <w:rFonts w:cs="Times New Roman"/>
          <w:sz w:val="22"/>
          <w:szCs w:val="22"/>
        </w:rPr>
        <w:t>PhotoCard</w:t>
      </w:r>
      <w:proofErr w:type="spellEnd"/>
      <w:r>
        <w:rPr>
          <w:rFonts w:cs="Times New Roman"/>
          <w:sz w:val="22"/>
          <w:szCs w:val="22"/>
        </w:rPr>
        <w:t xml:space="preserve"> is not a travel ticket. It is valid only when used in conjunction with a cash fare or valid pre-paid ticket.</w:t>
      </w:r>
    </w:p>
    <w:p w14:paraId="2B0F211C" w14:textId="186AC80F"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It must only be used on the service specified on the front of the card</w:t>
      </w:r>
      <w:proofErr w:type="gramStart"/>
      <w:r>
        <w:rPr>
          <w:rFonts w:cs="Times New Roman"/>
          <w:sz w:val="22"/>
          <w:szCs w:val="22"/>
        </w:rPr>
        <w:t xml:space="preserve">.  </w:t>
      </w:r>
      <w:proofErr w:type="gramEnd"/>
      <w:r>
        <w:rPr>
          <w:rFonts w:cs="Times New Roman"/>
          <w:sz w:val="22"/>
          <w:szCs w:val="22"/>
        </w:rPr>
        <w:t xml:space="preserve"> </w:t>
      </w:r>
    </w:p>
    <w:p w14:paraId="7E760629" w14:textId="538994EE"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It must also be shown to the driver and any ticket checking staff. These staff have the right to retain the </w:t>
      </w:r>
      <w:proofErr w:type="spellStart"/>
      <w:r>
        <w:rPr>
          <w:rFonts w:cs="Times New Roman"/>
          <w:sz w:val="22"/>
          <w:szCs w:val="22"/>
        </w:rPr>
        <w:t>PhotoCard</w:t>
      </w:r>
      <w:proofErr w:type="spellEnd"/>
      <w:r>
        <w:rPr>
          <w:rFonts w:cs="Times New Roman"/>
          <w:sz w:val="22"/>
          <w:szCs w:val="22"/>
        </w:rPr>
        <w:t xml:space="preserve">, particularly where misuse is suspected or the </w:t>
      </w:r>
      <w:proofErr w:type="spellStart"/>
      <w:r>
        <w:rPr>
          <w:rFonts w:cs="Times New Roman"/>
          <w:sz w:val="22"/>
          <w:szCs w:val="22"/>
        </w:rPr>
        <w:t>PhotoCard</w:t>
      </w:r>
      <w:proofErr w:type="spellEnd"/>
      <w:r>
        <w:rPr>
          <w:rFonts w:cs="Times New Roman"/>
          <w:sz w:val="22"/>
          <w:szCs w:val="22"/>
        </w:rPr>
        <w:t xml:space="preserve"> has been damaged, defaced or in any way tampered with. </w:t>
      </w:r>
    </w:p>
    <w:p w14:paraId="10D74EAE" w14:textId="77777777"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The </w:t>
      </w:r>
      <w:proofErr w:type="spellStart"/>
      <w:r>
        <w:rPr>
          <w:rFonts w:cs="Times New Roman"/>
          <w:sz w:val="22"/>
          <w:szCs w:val="22"/>
        </w:rPr>
        <w:t>PhotoCard</w:t>
      </w:r>
      <w:proofErr w:type="spellEnd"/>
      <w:r>
        <w:rPr>
          <w:rFonts w:cs="Times New Roman"/>
          <w:sz w:val="22"/>
          <w:szCs w:val="22"/>
        </w:rPr>
        <w:t xml:space="preserve"> </w:t>
      </w:r>
      <w:proofErr w:type="gramStart"/>
      <w:r>
        <w:rPr>
          <w:rFonts w:cs="Times New Roman"/>
          <w:sz w:val="22"/>
          <w:szCs w:val="22"/>
        </w:rPr>
        <w:t>remains at all times</w:t>
      </w:r>
      <w:proofErr w:type="gramEnd"/>
      <w:r>
        <w:rPr>
          <w:rFonts w:cs="Times New Roman"/>
          <w:sz w:val="22"/>
          <w:szCs w:val="22"/>
        </w:rPr>
        <w:t xml:space="preserve"> the property of WYCA.  </w:t>
      </w:r>
    </w:p>
    <w:p w14:paraId="2EF21F63" w14:textId="6023521D" w:rsidR="001A6667" w:rsidRDefault="009E388A">
      <w:pPr>
        <w:pStyle w:val="ListParagraph"/>
        <w:numPr>
          <w:ilvl w:val="0"/>
          <w:numId w:val="2"/>
        </w:numPr>
        <w:spacing w:before="100" w:after="100"/>
        <w:ind w:left="709" w:hanging="567"/>
        <w:rPr>
          <w:rFonts w:cs="Times New Roman"/>
          <w:sz w:val="22"/>
          <w:szCs w:val="22"/>
        </w:rPr>
      </w:pPr>
      <w:r>
        <w:rPr>
          <w:rFonts w:cs="Times New Roman"/>
          <w:sz w:val="22"/>
          <w:szCs w:val="22"/>
        </w:rPr>
        <w:t xml:space="preserve">If the </w:t>
      </w:r>
      <w:proofErr w:type="spellStart"/>
      <w:r>
        <w:rPr>
          <w:rFonts w:cs="Times New Roman"/>
          <w:sz w:val="22"/>
          <w:szCs w:val="22"/>
        </w:rPr>
        <w:t>PhotoCard</w:t>
      </w:r>
      <w:proofErr w:type="spellEnd"/>
      <w:r>
        <w:rPr>
          <w:rFonts w:cs="Times New Roman"/>
          <w:sz w:val="22"/>
          <w:szCs w:val="22"/>
        </w:rPr>
        <w:t xml:space="preserve"> is not required for any reason, you must return it to us so we may offer the place to someone else. Please note that WYCA reserve the right to cancel the </w:t>
      </w:r>
      <w:proofErr w:type="spellStart"/>
      <w:r>
        <w:rPr>
          <w:rFonts w:cs="Times New Roman"/>
          <w:sz w:val="22"/>
          <w:szCs w:val="22"/>
        </w:rPr>
        <w:t>PhotoCard</w:t>
      </w:r>
      <w:proofErr w:type="spellEnd"/>
      <w:r>
        <w:rPr>
          <w:rFonts w:cs="Times New Roman"/>
          <w:sz w:val="22"/>
          <w:szCs w:val="22"/>
        </w:rPr>
        <w:t xml:space="preserve"> if it is not used for 15 consecutive school days.</w:t>
      </w:r>
    </w:p>
    <w:p w14:paraId="461212B4" w14:textId="77777777" w:rsidR="007E2764" w:rsidRDefault="007E2764">
      <w:pPr>
        <w:pStyle w:val="ListParagraph"/>
        <w:numPr>
          <w:ilvl w:val="0"/>
          <w:numId w:val="2"/>
        </w:numPr>
        <w:spacing w:before="100" w:after="100"/>
        <w:ind w:left="709" w:hanging="567"/>
        <w:rPr>
          <w:rFonts w:cs="Times New Roman"/>
          <w:sz w:val="22"/>
          <w:szCs w:val="22"/>
        </w:rPr>
      </w:pPr>
    </w:p>
    <w:p w14:paraId="19AAD8F5" w14:textId="77777777" w:rsidR="001A6667" w:rsidRDefault="009E388A">
      <w:pPr>
        <w:spacing w:before="100" w:after="100"/>
        <w:jc w:val="center"/>
      </w:pPr>
      <w:r>
        <w:rPr>
          <w:rFonts w:cs="Times New Roman"/>
          <w:b/>
          <w:bCs/>
          <w:color w:val="4F81BD"/>
          <w:sz w:val="28"/>
          <w:szCs w:val="28"/>
        </w:rPr>
        <w:t>GENERAL DATA PROTECTION REGULATION (GDPR</w:t>
      </w:r>
      <w:r>
        <w:rPr>
          <w:rFonts w:cs="Times New Roman"/>
          <w:sz w:val="22"/>
          <w:szCs w:val="22"/>
        </w:rPr>
        <w:t>)</w:t>
      </w:r>
    </w:p>
    <w:p w14:paraId="4A51E720" w14:textId="77777777" w:rsidR="001A6667" w:rsidRDefault="009E388A">
      <w:pPr>
        <w:spacing w:before="100" w:after="100"/>
        <w:rPr>
          <w:rFonts w:cs="Times New Roman"/>
          <w:sz w:val="22"/>
          <w:szCs w:val="22"/>
        </w:rPr>
      </w:pPr>
      <w:r>
        <w:rPr>
          <w:rFonts w:cs="Times New Roman"/>
          <w:sz w:val="22"/>
          <w:szCs w:val="22"/>
        </w:rPr>
        <w:t>To view our full Data Protection and Privacy Statement, please visit our website www.wymetro.com/schools</w:t>
      </w:r>
    </w:p>
    <w:p w14:paraId="431C9256" w14:textId="77777777" w:rsidR="001A6667" w:rsidRDefault="009E388A">
      <w:pPr>
        <w:spacing w:before="100" w:after="100"/>
        <w:rPr>
          <w:rFonts w:cs="Times New Roman"/>
          <w:sz w:val="22"/>
          <w:szCs w:val="22"/>
        </w:rPr>
      </w:pPr>
      <w:r>
        <w:rPr>
          <w:rFonts w:cs="Times New Roman"/>
          <w:sz w:val="22"/>
          <w:szCs w:val="22"/>
        </w:rPr>
        <w:t xml:space="preserve">We will always contact you regarding the operation of your bus service, such as service changes, or for behaviour concerns with your child. However, we would also like to contact you with marketing information related to your bus service. To opt-in to receiving such marketing communications, please tick either or </w:t>
      </w:r>
      <w:proofErr w:type="gramStart"/>
      <w:r>
        <w:rPr>
          <w:rFonts w:cs="Times New Roman"/>
          <w:sz w:val="22"/>
          <w:szCs w:val="22"/>
        </w:rPr>
        <w:t>both of the boxes</w:t>
      </w:r>
      <w:proofErr w:type="gramEnd"/>
      <w:r>
        <w:rPr>
          <w:rFonts w:cs="Times New Roman"/>
          <w:sz w:val="22"/>
          <w:szCs w:val="22"/>
        </w:rPr>
        <w:t xml:space="preserve"> below. If you wish to remain opted out of such communications, leave blank.</w:t>
      </w:r>
    </w:p>
    <w:p w14:paraId="3A26D3AB" w14:textId="77777777" w:rsidR="001A6667" w:rsidRDefault="009E388A">
      <w:pPr>
        <w:spacing w:before="100" w:after="100"/>
        <w:rPr>
          <w:rFonts w:cs="Times New Roman"/>
          <w:sz w:val="22"/>
          <w:szCs w:val="22"/>
        </w:rPr>
      </w:pPr>
      <w:r>
        <w:rPr>
          <w:rFonts w:cs="Times New Roman"/>
          <w:sz w:val="22"/>
          <w:szCs w:val="22"/>
        </w:rPr>
        <w:t>I wish to receive marketing communications:</w:t>
      </w:r>
    </w:p>
    <w:tbl>
      <w:tblPr>
        <w:tblStyle w:val="TableGrid"/>
        <w:tblW w:w="0" w:type="auto"/>
        <w:tblLook w:val="04A0" w:firstRow="1" w:lastRow="0" w:firstColumn="1" w:lastColumn="0" w:noHBand="0" w:noVBand="1"/>
      </w:tblPr>
      <w:tblGrid>
        <w:gridCol w:w="1980"/>
        <w:gridCol w:w="8782"/>
      </w:tblGrid>
      <w:tr w:rsidR="00B95968" w14:paraId="1B4BCAC6" w14:textId="77777777" w:rsidTr="00953B6D">
        <w:tc>
          <w:tcPr>
            <w:tcW w:w="10762" w:type="dxa"/>
            <w:gridSpan w:val="2"/>
          </w:tcPr>
          <w:p w14:paraId="29F79CEC" w14:textId="336FAF9E" w:rsidR="00B95968" w:rsidRPr="00B95968" w:rsidRDefault="004E3889">
            <w:pPr>
              <w:spacing w:before="240" w:after="240"/>
              <w:rPr>
                <w:b/>
                <w:bCs/>
                <w:sz w:val="32"/>
                <w:szCs w:val="32"/>
              </w:rPr>
            </w:pPr>
            <w:r>
              <w:rPr>
                <w:b/>
                <w:bCs/>
                <w:color w:val="4472C4" w:themeColor="accent1"/>
                <w:sz w:val="32"/>
                <w:szCs w:val="32"/>
              </w:rPr>
              <w:t xml:space="preserve">4 </w:t>
            </w:r>
            <w:r w:rsidR="00B95968" w:rsidRPr="00B95968">
              <w:rPr>
                <w:b/>
                <w:bCs/>
                <w:color w:val="4472C4" w:themeColor="accent1"/>
                <w:sz w:val="32"/>
                <w:szCs w:val="32"/>
              </w:rPr>
              <w:t>AGREE TO TERMS AND CONDITIONS</w:t>
            </w:r>
          </w:p>
        </w:tc>
      </w:tr>
      <w:tr w:rsidR="00B95968" w14:paraId="5AF0D25B" w14:textId="77777777" w:rsidTr="00472F05">
        <w:tc>
          <w:tcPr>
            <w:tcW w:w="10762" w:type="dxa"/>
            <w:gridSpan w:val="2"/>
          </w:tcPr>
          <w:p w14:paraId="600FD87B" w14:textId="1CDEF02C" w:rsidR="00B95968" w:rsidRDefault="00B95968">
            <w:pPr>
              <w:spacing w:before="240" w:after="240"/>
            </w:pPr>
            <w:r w:rsidRPr="00B95968">
              <w:t xml:space="preserve">By completing and submitting this application you agree to be bound by the Code of Conduct and the Priority </w:t>
            </w:r>
            <w:proofErr w:type="spellStart"/>
            <w:r w:rsidRPr="00B95968">
              <w:t>PhotoCard</w:t>
            </w:r>
            <w:proofErr w:type="spellEnd"/>
            <w:r w:rsidRPr="00B95968">
              <w:t xml:space="preserve"> Conditions of Use and that you have read and understood our Data Protection and Privacy Statement.</w:t>
            </w:r>
          </w:p>
        </w:tc>
      </w:tr>
      <w:tr w:rsidR="00B95968" w14:paraId="3AAE3E7A" w14:textId="77777777" w:rsidTr="00B95968">
        <w:tc>
          <w:tcPr>
            <w:tcW w:w="1980" w:type="dxa"/>
          </w:tcPr>
          <w:p w14:paraId="63C2C792" w14:textId="770BCF1B" w:rsidR="00B95968" w:rsidRPr="00B95968" w:rsidRDefault="00B95968">
            <w:pPr>
              <w:spacing w:before="240" w:after="240"/>
              <w:rPr>
                <w:b/>
                <w:bCs/>
              </w:rPr>
            </w:pPr>
            <w:r w:rsidRPr="00B95968">
              <w:rPr>
                <w:b/>
                <w:bCs/>
              </w:rPr>
              <w:t>Your name</w:t>
            </w:r>
          </w:p>
        </w:tc>
        <w:tc>
          <w:tcPr>
            <w:tcW w:w="8782" w:type="dxa"/>
            <w:shd w:val="clear" w:color="auto" w:fill="FFF2CC" w:themeFill="accent4" w:themeFillTint="33"/>
          </w:tcPr>
          <w:p w14:paraId="426F1610" w14:textId="180AC62E" w:rsidR="00B95968" w:rsidRPr="00B95968" w:rsidRDefault="00B95968">
            <w:pPr>
              <w:spacing w:before="240" w:after="240"/>
              <w:rPr>
                <w:b/>
                <w:bCs/>
                <w:color w:val="4472C4" w:themeColor="accent1"/>
              </w:rPr>
            </w:pPr>
          </w:p>
        </w:tc>
      </w:tr>
      <w:tr w:rsidR="00B95968" w14:paraId="64AB5A17" w14:textId="77777777" w:rsidTr="00B95968">
        <w:tc>
          <w:tcPr>
            <w:tcW w:w="1980" w:type="dxa"/>
          </w:tcPr>
          <w:p w14:paraId="499F9FEB" w14:textId="05C2795D" w:rsidR="00B95968" w:rsidRPr="00B95968" w:rsidRDefault="00B95968">
            <w:pPr>
              <w:spacing w:before="240" w:after="240"/>
              <w:rPr>
                <w:b/>
                <w:bCs/>
              </w:rPr>
            </w:pPr>
            <w:r w:rsidRPr="00B95968">
              <w:rPr>
                <w:b/>
                <w:bCs/>
              </w:rPr>
              <w:t>Date</w:t>
            </w:r>
          </w:p>
        </w:tc>
        <w:tc>
          <w:tcPr>
            <w:tcW w:w="8782" w:type="dxa"/>
            <w:shd w:val="clear" w:color="auto" w:fill="FFF2CC" w:themeFill="accent4" w:themeFillTint="33"/>
          </w:tcPr>
          <w:p w14:paraId="0BC6CCCC" w14:textId="70619D7D" w:rsidR="00B95968" w:rsidRPr="00B95968" w:rsidRDefault="00B95968">
            <w:pPr>
              <w:spacing w:before="240" w:after="240"/>
              <w:rPr>
                <w:b/>
                <w:bCs/>
                <w:color w:val="4472C4" w:themeColor="accent1"/>
              </w:rPr>
            </w:pPr>
          </w:p>
        </w:tc>
      </w:tr>
    </w:tbl>
    <w:p w14:paraId="52612942" w14:textId="73E01B79" w:rsidR="00B95968" w:rsidRDefault="00B95968">
      <w:pPr>
        <w:spacing w:before="240" w:after="240"/>
      </w:pPr>
      <w:r>
        <w:rPr>
          <w:rFonts w:cs="Times New Roman"/>
          <w:color w:val="FF0000"/>
          <w:sz w:val="36"/>
          <w:szCs w:val="36"/>
        </w:rPr>
        <w:t xml:space="preserve">See the next page for instructions of how to </w:t>
      </w:r>
      <w:r w:rsidR="004E3889">
        <w:rPr>
          <w:rFonts w:cs="Times New Roman"/>
          <w:color w:val="FF0000"/>
          <w:sz w:val="36"/>
          <w:szCs w:val="36"/>
        </w:rPr>
        <w:t>submit</w:t>
      </w:r>
      <w:r>
        <w:rPr>
          <w:rFonts w:cs="Times New Roman"/>
          <w:color w:val="FF0000"/>
          <w:sz w:val="36"/>
          <w:szCs w:val="36"/>
        </w:rPr>
        <w:t xml:space="preserve"> your application</w:t>
      </w:r>
    </w:p>
    <w:p w14:paraId="3C7768E1" w14:textId="77777777" w:rsidR="001A6667" w:rsidRDefault="001A6667">
      <w:pPr>
        <w:pageBreakBefore/>
        <w:spacing w:before="240" w:after="240"/>
        <w:rPr>
          <w:rFonts w:cs="Times New Roman"/>
          <w:sz w:val="22"/>
          <w:szCs w:val="22"/>
        </w:rPr>
      </w:pPr>
    </w:p>
    <w:bookmarkEnd w:id="0"/>
    <w:p w14:paraId="4BFF4BDD" w14:textId="77777777" w:rsidR="001A6667" w:rsidRDefault="009E388A">
      <w:pPr>
        <w:spacing w:before="240" w:after="240"/>
        <w:jc w:val="center"/>
        <w:rPr>
          <w:rFonts w:cs="Times New Roman"/>
          <w:b/>
          <w:bCs/>
          <w:color w:val="FF0000"/>
          <w:sz w:val="40"/>
          <w:szCs w:val="40"/>
        </w:rPr>
      </w:pPr>
      <w:r>
        <w:rPr>
          <w:rFonts w:cs="Times New Roman"/>
          <w:b/>
          <w:bCs/>
          <w:color w:val="FF0000"/>
          <w:sz w:val="40"/>
          <w:szCs w:val="40"/>
        </w:rPr>
        <w:t>HOW TO SUBMIT YOUR APPLICATION</w:t>
      </w:r>
    </w:p>
    <w:p w14:paraId="1C0E4C1B" w14:textId="77777777" w:rsidR="001A6667" w:rsidRDefault="001A6667">
      <w:pPr>
        <w:spacing w:before="240" w:after="240"/>
        <w:rPr>
          <w:rFonts w:cs="Times New Roman"/>
          <w:sz w:val="40"/>
          <w:szCs w:val="40"/>
        </w:rPr>
      </w:pPr>
    </w:p>
    <w:p w14:paraId="6B8A7415" w14:textId="77777777" w:rsidR="001A6667" w:rsidRDefault="001A6667">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p>
    <w:p w14:paraId="39944663"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1 Save this form to your PC [.doc/.docx/.</w:t>
      </w:r>
      <w:proofErr w:type="spellStart"/>
      <w:r>
        <w:rPr>
          <w:rFonts w:cs="Times New Roman"/>
          <w:sz w:val="40"/>
          <w:szCs w:val="40"/>
        </w:rPr>
        <w:t>odt</w:t>
      </w:r>
      <w:proofErr w:type="spellEnd"/>
      <w:r>
        <w:rPr>
          <w:rFonts w:cs="Times New Roman"/>
          <w:sz w:val="40"/>
          <w:szCs w:val="40"/>
        </w:rPr>
        <w:t>/.pdf formats]</w:t>
      </w:r>
    </w:p>
    <w:p w14:paraId="085D0814"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2 Create a new email</w:t>
      </w:r>
    </w:p>
    <w:p w14:paraId="740B9F02"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Attach your form to the email</w:t>
      </w:r>
    </w:p>
    <w:p w14:paraId="7CE01552"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4 Attach a passport style photograph to the email</w:t>
      </w:r>
    </w:p>
    <w:p w14:paraId="3B9EE5E6"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In the subject line put ‘Secondary School Application 2020-2021’</w:t>
      </w:r>
    </w:p>
    <w:p w14:paraId="59E66CD0" w14:textId="77777777" w:rsidR="001A6667" w:rsidRDefault="009E388A">
      <w:pPr>
        <w:pBdr>
          <w:top w:val="single" w:sz="4" w:space="1" w:color="000000"/>
          <w:left w:val="single" w:sz="4" w:space="4" w:color="000000"/>
          <w:bottom w:val="single" w:sz="4" w:space="1" w:color="000000"/>
          <w:right w:val="single" w:sz="4" w:space="4" w:color="000000"/>
        </w:pBdr>
        <w:spacing w:before="240" w:after="240"/>
        <w:rPr>
          <w:rFonts w:cs="Times New Roman"/>
          <w:sz w:val="40"/>
          <w:szCs w:val="40"/>
        </w:rPr>
      </w:pPr>
      <w:r>
        <w:rPr>
          <w:rFonts w:cs="Times New Roman"/>
          <w:sz w:val="40"/>
          <w:szCs w:val="40"/>
        </w:rPr>
        <w:t>3 Email the attachment to:</w:t>
      </w:r>
    </w:p>
    <w:p w14:paraId="77E9539B" w14:textId="77777777" w:rsidR="001A6667" w:rsidRDefault="007E2764">
      <w:pPr>
        <w:pBdr>
          <w:top w:val="single" w:sz="4" w:space="1" w:color="000000"/>
          <w:left w:val="single" w:sz="4" w:space="4" w:color="000000"/>
          <w:bottom w:val="single" w:sz="4" w:space="1" w:color="000000"/>
          <w:right w:val="single" w:sz="4" w:space="4" w:color="000000"/>
        </w:pBdr>
        <w:spacing w:before="240" w:after="240"/>
      </w:pPr>
      <w:hyperlink r:id="rId10" w:history="1">
        <w:r w:rsidR="009E388A">
          <w:rPr>
            <w:rStyle w:val="Hyperlink"/>
            <w:rFonts w:cs="Times New Roman"/>
            <w:sz w:val="40"/>
            <w:szCs w:val="40"/>
          </w:rPr>
          <w:t>educationcustomerservices@westyorks-ca.gov.uk</w:t>
        </w:r>
      </w:hyperlink>
    </w:p>
    <w:sectPr w:rsidR="001A6667">
      <w:pgSz w:w="11906" w:h="16838"/>
      <w:pgMar w:top="284" w:right="567" w:bottom="249"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8BB13" w14:textId="77777777" w:rsidR="009924DA" w:rsidRDefault="009E388A">
      <w:pPr>
        <w:spacing w:before="0" w:after="0"/>
      </w:pPr>
      <w:r>
        <w:separator/>
      </w:r>
    </w:p>
  </w:endnote>
  <w:endnote w:type="continuationSeparator" w:id="0">
    <w:p w14:paraId="5A38306A" w14:textId="77777777" w:rsidR="009924DA" w:rsidRDefault="009E38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1"/>
    <w:family w:val="swiss"/>
    <w:pitch w:val="variable"/>
  </w:font>
  <w:font w:name="Bitstream Vera Sans">
    <w:panose1 w:val="00000000000000000000"/>
    <w:charset w:val="00"/>
    <w:family w:val="roman"/>
    <w:notTrueType/>
    <w:pitch w:val="default"/>
  </w:font>
  <w:font w:name="Droid Sans Arabic">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BFBC1" w14:textId="77777777" w:rsidR="009924DA" w:rsidRDefault="009E388A">
      <w:pPr>
        <w:spacing w:before="0" w:after="0"/>
      </w:pPr>
      <w:r>
        <w:rPr>
          <w:color w:val="000000"/>
        </w:rPr>
        <w:separator/>
      </w:r>
    </w:p>
  </w:footnote>
  <w:footnote w:type="continuationSeparator" w:id="0">
    <w:p w14:paraId="03B4F7D5" w14:textId="77777777" w:rsidR="009924DA" w:rsidRDefault="009E388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97169"/>
    <w:multiLevelType w:val="multilevel"/>
    <w:tmpl w:val="2D7C4DAC"/>
    <w:styleLink w:val="LFO11"/>
    <w:lvl w:ilvl="0">
      <w:start w:val="1"/>
      <w:numFmt w:val="decimal"/>
      <w:pStyle w:val="Numbering"/>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9F50421"/>
    <w:multiLevelType w:val="multilevel"/>
    <w:tmpl w:val="11CC3848"/>
    <w:lvl w:ilvl="0">
      <w:numFmt w:val="bullet"/>
      <w:lvlText w:val="•"/>
      <w:lvlJc w:val="left"/>
      <w:pPr>
        <w:ind w:left="1080" w:hanging="72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67"/>
    <w:rsid w:val="001A6667"/>
    <w:rsid w:val="004E3889"/>
    <w:rsid w:val="00626B07"/>
    <w:rsid w:val="00707593"/>
    <w:rsid w:val="007E2764"/>
    <w:rsid w:val="008766AA"/>
    <w:rsid w:val="0093244D"/>
    <w:rsid w:val="009924DA"/>
    <w:rsid w:val="009E388A"/>
    <w:rsid w:val="00AE141C"/>
    <w:rsid w:val="00B95968"/>
    <w:rsid w:val="00E7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E578"/>
  <w15:docId w15:val="{A892609B-93EB-4CC9-B58A-6781B8AE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4"/>
        <w:szCs w:val="24"/>
        <w:lang w:val="en-GB" w:eastAsia="en-US" w:bidi="ar-SA"/>
      </w:rPr>
    </w:rPrDefault>
    <w:pPrDefault>
      <w:pPr>
        <w:autoSpaceDN w:val="0"/>
        <w:spacing w:before="240" w:after="24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A"/>
    <w:pPr>
      <w:suppressAutoHyphens/>
      <w:spacing w:before="120" w:after="120"/>
    </w:pPr>
  </w:style>
  <w:style w:type="paragraph" w:styleId="Heading1">
    <w:name w:val="heading 1"/>
    <w:basedOn w:val="Normal"/>
    <w:next w:val="Normal"/>
    <w:uiPriority w:val="9"/>
    <w:qFormat/>
    <w:pPr>
      <w:keepNext/>
      <w:keepLines/>
      <w:spacing w:before="480" w:after="240"/>
      <w:outlineLvl w:val="0"/>
    </w:pPr>
    <w:rPr>
      <w:rFonts w:eastAsia="Times New Roman" w:cs="Times New Roman"/>
      <w:b/>
      <w:bCs/>
      <w:sz w:val="28"/>
      <w:szCs w:val="28"/>
    </w:rPr>
  </w:style>
  <w:style w:type="paragraph" w:styleId="Heading2">
    <w:name w:val="heading 2"/>
    <w:basedOn w:val="Normal"/>
    <w:next w:val="Normal"/>
    <w:uiPriority w:val="9"/>
    <w:semiHidden/>
    <w:unhideWhenUsed/>
    <w:qFormat/>
    <w:pPr>
      <w:keepNext/>
      <w:keepLines/>
      <w:spacing w:before="200" w:after="240"/>
      <w:outlineLvl w:val="1"/>
    </w:pPr>
    <w:rPr>
      <w:rFonts w:eastAsia="Times New Roman" w:cs="Times New Roman"/>
      <w:b/>
      <w:bCs/>
      <w:sz w:val="26"/>
      <w:szCs w:val="26"/>
    </w:rPr>
  </w:style>
  <w:style w:type="paragraph" w:styleId="Heading3">
    <w:name w:val="heading 3"/>
    <w:basedOn w:val="Normal"/>
    <w:next w:val="Normal"/>
    <w:uiPriority w:val="9"/>
    <w:semiHidden/>
    <w:unhideWhenUsed/>
    <w:qFormat/>
    <w:pPr>
      <w:keepNext/>
      <w:keepLines/>
      <w:spacing w:before="200" w:after="0"/>
      <w:outlineLvl w:val="2"/>
    </w:pPr>
    <w:rPr>
      <w:rFonts w:eastAsia="Times New Roman" w:cs="Times New Roman"/>
      <w:b/>
      <w:bCs/>
    </w:rPr>
  </w:style>
  <w:style w:type="paragraph" w:styleId="Heading4">
    <w:name w:val="heading 4"/>
    <w:basedOn w:val="Normal"/>
    <w:next w:val="Normal"/>
    <w:uiPriority w:val="9"/>
    <w:semiHidden/>
    <w:unhideWhenUsed/>
    <w:qFormat/>
    <w:pPr>
      <w:keepNext/>
      <w:keepLines/>
      <w:spacing w:before="200" w:after="0"/>
      <w:outlineLvl w:val="3"/>
    </w:pPr>
    <w:rPr>
      <w:rFonts w:eastAsia="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after="120"/>
    </w:pPr>
    <w:rPr>
      <w:rFonts w:ascii="Liberation Sans" w:eastAsia="Bitstream Vera Sans" w:hAnsi="Liberation Sans" w:cs="Droid Sans Arabic"/>
      <w:sz w:val="28"/>
      <w:szCs w:val="28"/>
    </w:rPr>
  </w:style>
  <w:style w:type="paragraph" w:customStyle="1" w:styleId="Textbody">
    <w:name w:val="Text body"/>
    <w:basedOn w:val="Standard"/>
    <w:pPr>
      <w:spacing w:before="0" w:after="140" w:line="276" w:lineRule="auto"/>
    </w:pPr>
  </w:style>
  <w:style w:type="paragraph" w:styleId="NoSpacing">
    <w:name w:val="No Spacing"/>
    <w:pPr>
      <w:suppressAutoHyphens/>
      <w:spacing w:before="0" w:after="0"/>
    </w:pPr>
  </w:style>
  <w:style w:type="paragraph" w:styleId="Title">
    <w:name w:val="Title"/>
    <w:basedOn w:val="Normal"/>
    <w:next w:val="Normal"/>
    <w:uiPriority w:val="10"/>
    <w:qFormat/>
    <w:pPr>
      <w:pBdr>
        <w:bottom w:val="single" w:sz="8" w:space="4" w:color="4F81BD"/>
      </w:pBdr>
      <w:spacing w:before="240" w:after="300"/>
    </w:pPr>
    <w:rPr>
      <w:rFonts w:eastAsia="Times New Roman" w:cs="Times New Roman"/>
      <w:spacing w:val="5"/>
      <w:kern w:val="3"/>
      <w:sz w:val="52"/>
      <w:szCs w:val="52"/>
    </w:rPr>
  </w:style>
  <w:style w:type="paragraph" w:styleId="Subtitle">
    <w:name w:val="Subtitle"/>
    <w:basedOn w:val="Normal"/>
    <w:next w:val="Normal"/>
    <w:uiPriority w:val="11"/>
    <w:qFormat/>
    <w:rPr>
      <w:rFonts w:eastAsia="Times New Roman" w:cs="Times New Roman"/>
      <w:i/>
      <w:iCs/>
      <w:spacing w:val="15"/>
    </w:rPr>
  </w:style>
  <w:style w:type="paragraph" w:styleId="ListParagraph">
    <w:name w:val="List Paragraph"/>
    <w:basedOn w:val="Normal"/>
    <w:pPr>
      <w:ind w:left="720"/>
    </w:pPr>
  </w:style>
  <w:style w:type="paragraph" w:customStyle="1" w:styleId="Numbering">
    <w:name w:val="Numbering"/>
    <w:basedOn w:val="Normal"/>
    <w:pPr>
      <w:numPr>
        <w:numId w:val="1"/>
      </w:numPr>
    </w:pPr>
  </w:style>
  <w:style w:type="paragraph" w:styleId="Quote">
    <w:name w:val="Quote"/>
    <w:basedOn w:val="Normal"/>
    <w:next w:val="Normal"/>
    <w:rPr>
      <w:i/>
      <w:iCs/>
      <w:color w:val="000000"/>
    </w:rPr>
  </w:style>
  <w:style w:type="paragraph" w:styleId="BalloonText">
    <w:name w:val="Balloon Text"/>
    <w:basedOn w:val="Normal"/>
    <w:pPr>
      <w:spacing w:before="0" w:after="0"/>
    </w:pPr>
    <w:rPr>
      <w:rFonts w:ascii="Tahoma" w:eastAsia="Tahoma" w:hAnsi="Tahoma" w:cs="Tahoma"/>
      <w:sz w:val="16"/>
      <w:szCs w:val="16"/>
    </w:rPr>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Normal"/>
    <w:pPr>
      <w:tabs>
        <w:tab w:val="center" w:pos="4513"/>
        <w:tab w:val="right" w:pos="9026"/>
      </w:tabs>
      <w:spacing w:before="0" w:after="0"/>
    </w:pPr>
  </w:style>
  <w:style w:type="paragraph" w:styleId="Footer">
    <w:name w:val="footer"/>
    <w:basedOn w:val="Normal"/>
    <w:pPr>
      <w:tabs>
        <w:tab w:val="center" w:pos="4513"/>
        <w:tab w:val="right" w:pos="9026"/>
      </w:tabs>
      <w:spacing w:before="0" w:after="0"/>
    </w:pPr>
  </w:style>
  <w:style w:type="paragraph" w:styleId="NormalWeb">
    <w:name w:val="Normal (Web)"/>
    <w:basedOn w:val="Normal"/>
    <w:pPr>
      <w:spacing w:before="100" w:after="100"/>
    </w:pPr>
    <w:rPr>
      <w:rFonts w:ascii="Times New Roman" w:eastAsia="Times New Roman" w:hAnsi="Times New Roman" w:cs="Times New Roman"/>
      <w:lang w:eastAsia="en-GB"/>
    </w:rPr>
  </w:style>
  <w:style w:type="character" w:customStyle="1" w:styleId="Heading1Char">
    <w:name w:val="Heading 1 Char"/>
    <w:basedOn w:val="DefaultParagraphFont"/>
    <w:rPr>
      <w:rFonts w:eastAsia="Times New Roman" w:cs="Times New Roman"/>
      <w:b/>
      <w:bCs/>
      <w:sz w:val="28"/>
      <w:szCs w:val="28"/>
    </w:rPr>
  </w:style>
  <w:style w:type="character" w:customStyle="1" w:styleId="Heading2Char">
    <w:name w:val="Heading 2 Char"/>
    <w:basedOn w:val="DefaultParagraphFont"/>
    <w:rPr>
      <w:rFonts w:eastAsia="Times New Roman" w:cs="Times New Roman"/>
      <w:b/>
      <w:bCs/>
      <w:sz w:val="26"/>
      <w:szCs w:val="26"/>
    </w:rPr>
  </w:style>
  <w:style w:type="character" w:customStyle="1" w:styleId="TitleChar">
    <w:name w:val="Title Char"/>
    <w:basedOn w:val="DefaultParagraphFont"/>
    <w:rPr>
      <w:rFonts w:eastAsia="Times New Roman" w:cs="Times New Roman"/>
      <w:spacing w:val="5"/>
      <w:kern w:val="3"/>
      <w:sz w:val="52"/>
      <w:szCs w:val="52"/>
    </w:rPr>
  </w:style>
  <w:style w:type="character" w:customStyle="1" w:styleId="SubtitleChar">
    <w:name w:val="Subtitle Char"/>
    <w:basedOn w:val="DefaultParagraphFont"/>
    <w:rPr>
      <w:rFonts w:eastAsia="Times New Roman" w:cs="Times New Roman"/>
      <w:i/>
      <w:iCs/>
      <w:spacing w:val="15"/>
    </w:rPr>
  </w:style>
  <w:style w:type="character" w:styleId="SubtleEmphasis">
    <w:name w:val="Subtle Emphasis"/>
    <w:basedOn w:val="DefaultParagraphFont"/>
    <w:rPr>
      <w:rFonts w:ascii="Arial" w:eastAsia="Arial" w:hAnsi="Arial" w:cs="Arial"/>
      <w:i/>
      <w:iCs/>
      <w:color w:val="808080"/>
    </w:rPr>
  </w:style>
  <w:style w:type="character" w:customStyle="1" w:styleId="Heading3Char">
    <w:name w:val="Heading 3 Char"/>
    <w:basedOn w:val="DefaultParagraphFont"/>
    <w:rPr>
      <w:rFonts w:eastAsia="Times New Roman" w:cs="Times New Roman"/>
      <w:b/>
      <w:bCs/>
    </w:rPr>
  </w:style>
  <w:style w:type="character" w:customStyle="1" w:styleId="NumberingChar">
    <w:name w:val="Numbering Char"/>
    <w:basedOn w:val="DefaultParagraphFont"/>
  </w:style>
  <w:style w:type="character" w:customStyle="1" w:styleId="Heading4Char">
    <w:name w:val="Heading 4 Char"/>
    <w:basedOn w:val="DefaultParagraphFont"/>
    <w:rPr>
      <w:rFonts w:eastAsia="Times New Roman" w:cs="Times New Roman"/>
      <w:b/>
      <w:bCs/>
      <w:i/>
      <w:iCs/>
    </w:rPr>
  </w:style>
  <w:style w:type="character" w:styleId="Emphasis">
    <w:name w:val="Emphasis"/>
    <w:basedOn w:val="DefaultParagraphFont"/>
    <w:rPr>
      <w:i/>
      <w:iCs/>
    </w:rPr>
  </w:style>
  <w:style w:type="character" w:styleId="IntenseEmphasis">
    <w:name w:val="Intense Emphasis"/>
    <w:basedOn w:val="DefaultParagraphFont"/>
    <w:rPr>
      <w:b/>
      <w:bCs/>
      <w:i/>
      <w:iCs/>
      <w:color w:val="4F81BD"/>
    </w:rPr>
  </w:style>
  <w:style w:type="character" w:styleId="Strong">
    <w:name w:val="Strong"/>
    <w:basedOn w:val="DefaultParagraphFont"/>
    <w:rPr>
      <w:b/>
      <w:bCs/>
    </w:rPr>
  </w:style>
  <w:style w:type="character" w:customStyle="1" w:styleId="QuoteChar">
    <w:name w:val="Quote Char"/>
    <w:basedOn w:val="DefaultParagraphFont"/>
    <w:rPr>
      <w:i/>
      <w:iCs/>
      <w:color w:val="000000"/>
    </w:rPr>
  </w:style>
  <w:style w:type="character" w:customStyle="1" w:styleId="BalloonTextChar">
    <w:name w:val="Balloon Text Char"/>
    <w:basedOn w:val="DefaultParagraphFont"/>
    <w:rPr>
      <w:rFonts w:ascii="Tahoma" w:eastAsia="Tahoma" w:hAnsi="Tahoma" w:cs="Tahoma"/>
      <w:sz w:val="16"/>
      <w:szCs w:val="16"/>
    </w:rPr>
  </w:style>
  <w:style w:type="character" w:styleId="Hyperlink">
    <w:name w:val="Hyper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800080"/>
      <w:u w:val="single"/>
    </w:rPr>
  </w:style>
  <w:style w:type="character" w:customStyle="1" w:styleId="Internetlink">
    <w:name w:val="Internet link"/>
    <w:rPr>
      <w:color w:val="000080"/>
      <w:u w:val="single"/>
    </w:rPr>
  </w:style>
  <w:style w:type="table" w:styleId="TableGrid">
    <w:name w:val="Table Grid"/>
    <w:basedOn w:val="TableNormal"/>
    <w:uiPriority w:val="39"/>
    <w:rsid w:val="008766AA"/>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8766AA"/>
    <w:pPr>
      <w:suppressAutoHyphens/>
      <w:autoSpaceDN/>
      <w:spacing w:before="120" w:after="120"/>
      <w:textAlignment w:val="auto"/>
    </w:pPr>
  </w:style>
  <w:style w:type="numbering" w:customStyle="1" w:styleId="LFO11">
    <w:name w:val="LFO1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wymetro.com/school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ducationcustomerservices@westyorks-ca.gov.uk?subject=Secondary%20School%20Application%202020-2021" TargetMode="External"/><Relationship Id="rId4" Type="http://schemas.openxmlformats.org/officeDocument/2006/relationships/webSettings" Target="webSettings.xml"/><Relationship Id="rId9" Type="http://schemas.openxmlformats.org/officeDocument/2006/relationships/hyperlink" Target="http://www.wymetro.com/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Secondary Application Form 2020</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Secondary Application Form 2020</dc:title>
  <dc:creator>Matthew Christopher Jordan</dc:creator>
  <cp:lastModifiedBy>Joanne Beaumont</cp:lastModifiedBy>
  <cp:revision>7</cp:revision>
  <cp:lastPrinted>2020-03-24T13:37:00Z</cp:lastPrinted>
  <dcterms:created xsi:type="dcterms:W3CDTF">2020-04-01T08:29:00Z</dcterms:created>
  <dcterms:modified xsi:type="dcterms:W3CDTF">2020-04-23T08:05:00Z</dcterms:modified>
  <cp:category>Application Form</cp:category>
</cp:coreProperties>
</file>